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B0B9" w14:textId="6D996D66" w:rsidR="006E278B" w:rsidRPr="00074BFF" w:rsidRDefault="00E33BA7">
      <w:pPr>
        <w:rPr>
          <w:b/>
          <w:bCs/>
          <w:sz w:val="28"/>
          <w:szCs w:val="28"/>
        </w:rPr>
      </w:pPr>
      <w:r w:rsidRPr="00074BFF">
        <w:rPr>
          <w:b/>
          <w:bCs/>
          <w:sz w:val="28"/>
          <w:szCs w:val="28"/>
        </w:rPr>
        <w:t xml:space="preserve">Alnwick and </w:t>
      </w:r>
      <w:proofErr w:type="spellStart"/>
      <w:r w:rsidRPr="00074BFF">
        <w:rPr>
          <w:b/>
          <w:bCs/>
          <w:sz w:val="28"/>
          <w:szCs w:val="28"/>
        </w:rPr>
        <w:t>Denwick</w:t>
      </w:r>
      <w:proofErr w:type="spellEnd"/>
      <w:r w:rsidRPr="00074BFF">
        <w:rPr>
          <w:b/>
          <w:bCs/>
          <w:sz w:val="28"/>
          <w:szCs w:val="28"/>
        </w:rPr>
        <w:t xml:space="preserve"> Neighbourhood Plan First Review</w:t>
      </w:r>
    </w:p>
    <w:p w14:paraId="3206D30C" w14:textId="4ADB49E7" w:rsidR="00E33BA7" w:rsidRPr="00074BFF" w:rsidRDefault="00E33BA7">
      <w:pPr>
        <w:rPr>
          <w:b/>
          <w:bCs/>
          <w:sz w:val="28"/>
          <w:szCs w:val="28"/>
        </w:rPr>
      </w:pPr>
    </w:p>
    <w:p w14:paraId="4F392208" w14:textId="3E25D0FF" w:rsidR="00E33BA7" w:rsidRPr="00074BFF" w:rsidRDefault="00E33BA7">
      <w:pPr>
        <w:rPr>
          <w:b/>
          <w:bCs/>
          <w:sz w:val="28"/>
          <w:szCs w:val="28"/>
        </w:rPr>
      </w:pPr>
      <w:r w:rsidRPr="00074BFF">
        <w:rPr>
          <w:b/>
          <w:bCs/>
          <w:sz w:val="28"/>
          <w:szCs w:val="28"/>
        </w:rPr>
        <w:t xml:space="preserve">Steering Group Meeting </w:t>
      </w:r>
      <w:r w:rsidR="00AE1959" w:rsidRPr="00074BFF">
        <w:rPr>
          <w:b/>
          <w:bCs/>
          <w:sz w:val="28"/>
          <w:szCs w:val="28"/>
        </w:rPr>
        <w:t xml:space="preserve">No </w:t>
      </w:r>
      <w:r w:rsidR="006224E2">
        <w:rPr>
          <w:b/>
          <w:bCs/>
          <w:sz w:val="28"/>
          <w:szCs w:val="28"/>
        </w:rPr>
        <w:t>7</w:t>
      </w:r>
    </w:p>
    <w:p w14:paraId="4512BE48" w14:textId="77777777" w:rsidR="00E33BA7" w:rsidRPr="00074BFF" w:rsidRDefault="00E33BA7">
      <w:pPr>
        <w:rPr>
          <w:b/>
          <w:bCs/>
          <w:sz w:val="28"/>
          <w:szCs w:val="28"/>
        </w:rPr>
      </w:pPr>
    </w:p>
    <w:p w14:paraId="59AEF4E3" w14:textId="1907148A" w:rsidR="00E33BA7" w:rsidRPr="00074BFF" w:rsidRDefault="006224E2">
      <w:pPr>
        <w:rPr>
          <w:b/>
          <w:bCs/>
          <w:sz w:val="28"/>
          <w:szCs w:val="28"/>
        </w:rPr>
      </w:pPr>
      <w:r>
        <w:rPr>
          <w:b/>
          <w:bCs/>
          <w:sz w:val="28"/>
          <w:szCs w:val="28"/>
        </w:rPr>
        <w:t>13</w:t>
      </w:r>
      <w:r w:rsidRPr="006224E2">
        <w:rPr>
          <w:b/>
          <w:bCs/>
          <w:sz w:val="28"/>
          <w:szCs w:val="28"/>
          <w:vertAlign w:val="superscript"/>
        </w:rPr>
        <w:t>th</w:t>
      </w:r>
      <w:r>
        <w:rPr>
          <w:b/>
          <w:bCs/>
          <w:sz w:val="28"/>
          <w:szCs w:val="28"/>
        </w:rPr>
        <w:t xml:space="preserve"> December</w:t>
      </w:r>
      <w:r w:rsidR="00BB2A98" w:rsidRPr="00074BFF">
        <w:rPr>
          <w:b/>
          <w:bCs/>
          <w:sz w:val="28"/>
          <w:szCs w:val="28"/>
        </w:rPr>
        <w:t xml:space="preserve"> 2023</w:t>
      </w:r>
      <w:r w:rsidR="00E33BA7" w:rsidRPr="00074BFF">
        <w:rPr>
          <w:b/>
          <w:bCs/>
          <w:sz w:val="28"/>
          <w:szCs w:val="28"/>
        </w:rPr>
        <w:t xml:space="preserve"> </w:t>
      </w:r>
      <w:r w:rsidR="00A02C83" w:rsidRPr="00074BFF">
        <w:rPr>
          <w:b/>
          <w:bCs/>
          <w:sz w:val="28"/>
          <w:szCs w:val="28"/>
        </w:rPr>
        <w:t xml:space="preserve">- </w:t>
      </w:r>
      <w:r>
        <w:rPr>
          <w:b/>
          <w:bCs/>
          <w:sz w:val="28"/>
          <w:szCs w:val="28"/>
        </w:rPr>
        <w:t>7</w:t>
      </w:r>
      <w:r w:rsidR="004529F5" w:rsidRPr="00074BFF">
        <w:rPr>
          <w:b/>
          <w:bCs/>
          <w:sz w:val="28"/>
          <w:szCs w:val="28"/>
        </w:rPr>
        <w:t>pm</w:t>
      </w:r>
      <w:r w:rsidR="005F5FB7" w:rsidRPr="00074BFF">
        <w:rPr>
          <w:b/>
          <w:bCs/>
          <w:sz w:val="28"/>
          <w:szCs w:val="28"/>
        </w:rPr>
        <w:t xml:space="preserve"> </w:t>
      </w:r>
      <w:r w:rsidR="004529F5" w:rsidRPr="00074BFF">
        <w:rPr>
          <w:b/>
          <w:bCs/>
          <w:sz w:val="28"/>
          <w:szCs w:val="28"/>
        </w:rPr>
        <w:t>Lindisfarne Centre, Alnwick</w:t>
      </w:r>
    </w:p>
    <w:p w14:paraId="4AF2568C" w14:textId="4DEF15FF" w:rsidR="00E33BA7" w:rsidRPr="00074BFF" w:rsidRDefault="00E33BA7">
      <w:pPr>
        <w:rPr>
          <w:b/>
          <w:bCs/>
          <w:sz w:val="28"/>
          <w:szCs w:val="28"/>
        </w:rPr>
      </w:pPr>
    </w:p>
    <w:p w14:paraId="682BA902" w14:textId="123A8DBE" w:rsidR="00E33BA7" w:rsidRPr="00074BFF" w:rsidRDefault="005F5FB7">
      <w:pPr>
        <w:rPr>
          <w:b/>
          <w:bCs/>
          <w:sz w:val="28"/>
          <w:szCs w:val="28"/>
        </w:rPr>
      </w:pPr>
      <w:r w:rsidRPr="00074BFF">
        <w:rPr>
          <w:b/>
          <w:bCs/>
          <w:sz w:val="28"/>
          <w:szCs w:val="28"/>
        </w:rPr>
        <w:t>Notes of Meeting</w:t>
      </w:r>
    </w:p>
    <w:p w14:paraId="49E5D12D" w14:textId="77777777" w:rsidR="00A02C83" w:rsidRDefault="00A02C83">
      <w:pPr>
        <w:rPr>
          <w:b/>
          <w:bCs/>
          <w:sz w:val="24"/>
          <w:szCs w:val="24"/>
        </w:rPr>
      </w:pPr>
    </w:p>
    <w:p w14:paraId="18447A7C" w14:textId="77777777" w:rsidR="008C7531" w:rsidRPr="00074BFF" w:rsidRDefault="008C7531">
      <w:pPr>
        <w:rPr>
          <w:b/>
          <w:bCs/>
          <w:sz w:val="24"/>
          <w:szCs w:val="24"/>
        </w:rPr>
      </w:pPr>
    </w:p>
    <w:p w14:paraId="08029E7A" w14:textId="1E58A605" w:rsidR="00E33BA7" w:rsidRPr="00074BFF" w:rsidRDefault="00A02C83">
      <w:pPr>
        <w:rPr>
          <w:b/>
          <w:bCs/>
          <w:sz w:val="24"/>
          <w:szCs w:val="24"/>
        </w:rPr>
      </w:pPr>
      <w:r w:rsidRPr="00074BFF">
        <w:rPr>
          <w:b/>
          <w:bCs/>
          <w:sz w:val="24"/>
          <w:szCs w:val="24"/>
        </w:rPr>
        <w:t>Attendees</w:t>
      </w:r>
    </w:p>
    <w:p w14:paraId="1AFC8A06" w14:textId="6F1FDF47" w:rsidR="00A02C83" w:rsidRPr="00074BFF" w:rsidRDefault="00045968">
      <w:pPr>
        <w:rPr>
          <w:sz w:val="24"/>
          <w:szCs w:val="24"/>
        </w:rPr>
      </w:pPr>
      <w:r>
        <w:rPr>
          <w:sz w:val="24"/>
          <w:szCs w:val="24"/>
        </w:rPr>
        <w:t xml:space="preserve">Cllr. </w:t>
      </w:r>
      <w:r w:rsidR="006224E2">
        <w:rPr>
          <w:sz w:val="24"/>
          <w:szCs w:val="24"/>
        </w:rPr>
        <w:t>Lynda Wearn</w:t>
      </w:r>
      <w:r w:rsidR="00BB2A98" w:rsidRPr="00074BFF">
        <w:rPr>
          <w:sz w:val="24"/>
          <w:szCs w:val="24"/>
        </w:rPr>
        <w:t xml:space="preserve"> </w:t>
      </w:r>
      <w:r w:rsidR="00235196" w:rsidRPr="00074BFF">
        <w:rPr>
          <w:sz w:val="24"/>
          <w:szCs w:val="24"/>
        </w:rPr>
        <w:t>(</w:t>
      </w:r>
      <w:r w:rsidR="00BB2A98" w:rsidRPr="00074BFF">
        <w:rPr>
          <w:sz w:val="24"/>
          <w:szCs w:val="24"/>
        </w:rPr>
        <w:t>Chairing</w:t>
      </w:r>
      <w:r w:rsidR="00235196" w:rsidRPr="00074BFF">
        <w:rPr>
          <w:sz w:val="24"/>
          <w:szCs w:val="24"/>
        </w:rPr>
        <w:t>)</w:t>
      </w:r>
      <w:r w:rsidR="00A02C83" w:rsidRPr="00074BFF">
        <w:rPr>
          <w:sz w:val="24"/>
          <w:szCs w:val="24"/>
        </w:rPr>
        <w:t>, Peter Reed</w:t>
      </w:r>
      <w:r>
        <w:rPr>
          <w:sz w:val="24"/>
          <w:szCs w:val="24"/>
        </w:rPr>
        <w:t xml:space="preserve"> (Civic Society)</w:t>
      </w:r>
      <w:r w:rsidR="00A02C83" w:rsidRPr="00074BFF">
        <w:rPr>
          <w:sz w:val="24"/>
          <w:szCs w:val="24"/>
        </w:rPr>
        <w:t xml:space="preserve">, </w:t>
      </w:r>
      <w:r w:rsidR="006224E2">
        <w:rPr>
          <w:sz w:val="24"/>
          <w:szCs w:val="24"/>
        </w:rPr>
        <w:t xml:space="preserve">Cllr. Peter Edge, </w:t>
      </w:r>
      <w:r>
        <w:rPr>
          <w:sz w:val="24"/>
          <w:szCs w:val="24"/>
        </w:rPr>
        <w:t xml:space="preserve">Cllr. </w:t>
      </w:r>
      <w:r w:rsidR="00A02C83" w:rsidRPr="00074BFF">
        <w:rPr>
          <w:sz w:val="24"/>
          <w:szCs w:val="24"/>
        </w:rPr>
        <w:t xml:space="preserve">Martin </w:t>
      </w:r>
      <w:proofErr w:type="spellStart"/>
      <w:r w:rsidR="00A02C83" w:rsidRPr="00074BFF">
        <w:rPr>
          <w:sz w:val="24"/>
          <w:szCs w:val="24"/>
        </w:rPr>
        <w:t>Swinbank</w:t>
      </w:r>
      <w:proofErr w:type="spellEnd"/>
      <w:r w:rsidR="00A02C83" w:rsidRPr="00074BFF">
        <w:rPr>
          <w:sz w:val="24"/>
          <w:szCs w:val="24"/>
        </w:rPr>
        <w:t xml:space="preserve">, </w:t>
      </w:r>
      <w:r>
        <w:rPr>
          <w:sz w:val="24"/>
          <w:szCs w:val="24"/>
        </w:rPr>
        <w:t xml:space="preserve">Cllr. </w:t>
      </w:r>
      <w:r w:rsidR="004529F5" w:rsidRPr="00074BFF">
        <w:rPr>
          <w:sz w:val="24"/>
          <w:szCs w:val="24"/>
        </w:rPr>
        <w:t>Martin Harrington</w:t>
      </w:r>
      <w:r w:rsidR="004B1305">
        <w:rPr>
          <w:sz w:val="24"/>
          <w:szCs w:val="24"/>
        </w:rPr>
        <w:t xml:space="preserve">, </w:t>
      </w:r>
      <w:r w:rsidR="00C02DCE">
        <w:rPr>
          <w:sz w:val="24"/>
          <w:szCs w:val="24"/>
        </w:rPr>
        <w:t xml:space="preserve">Cllr. Geoff Watson, </w:t>
      </w:r>
      <w:r w:rsidR="004B1305">
        <w:rPr>
          <w:sz w:val="24"/>
          <w:szCs w:val="24"/>
        </w:rPr>
        <w:t>Sarah Brannigan (NCC)</w:t>
      </w:r>
      <w:r w:rsidR="006224E2">
        <w:rPr>
          <w:sz w:val="24"/>
          <w:szCs w:val="24"/>
        </w:rPr>
        <w:t xml:space="preserve">. </w:t>
      </w:r>
    </w:p>
    <w:p w14:paraId="2C7274D9" w14:textId="77777777" w:rsidR="00453445" w:rsidRPr="00074BFF" w:rsidRDefault="00453445">
      <w:pPr>
        <w:rPr>
          <w:sz w:val="24"/>
          <w:szCs w:val="24"/>
        </w:rPr>
      </w:pPr>
    </w:p>
    <w:p w14:paraId="5F3A76BF" w14:textId="77777777" w:rsidR="00453445" w:rsidRPr="00074BFF" w:rsidRDefault="00453445" w:rsidP="00453445">
      <w:pPr>
        <w:rPr>
          <w:b/>
          <w:bCs/>
          <w:sz w:val="24"/>
          <w:szCs w:val="24"/>
        </w:rPr>
      </w:pPr>
      <w:r w:rsidRPr="00074BFF">
        <w:rPr>
          <w:b/>
          <w:bCs/>
          <w:sz w:val="24"/>
          <w:szCs w:val="24"/>
        </w:rPr>
        <w:t xml:space="preserve">Officers attending </w:t>
      </w:r>
    </w:p>
    <w:p w14:paraId="60EA71E6" w14:textId="03A2FA02" w:rsidR="00453445" w:rsidRPr="00074BFF" w:rsidRDefault="00453445" w:rsidP="00453445">
      <w:pPr>
        <w:rPr>
          <w:sz w:val="24"/>
          <w:szCs w:val="24"/>
        </w:rPr>
      </w:pPr>
      <w:r w:rsidRPr="00074BFF">
        <w:rPr>
          <w:sz w:val="24"/>
          <w:szCs w:val="24"/>
        </w:rPr>
        <w:t>Peter Hately</w:t>
      </w:r>
      <w:r w:rsidR="00241D0F">
        <w:rPr>
          <w:sz w:val="24"/>
          <w:szCs w:val="24"/>
        </w:rPr>
        <w:t xml:space="preserve">, Jane Coltman (ATC) </w:t>
      </w:r>
      <w:r w:rsidRPr="00074BFF">
        <w:rPr>
          <w:sz w:val="24"/>
          <w:szCs w:val="24"/>
        </w:rPr>
        <w:t>and Tim Kirton plus Peter Biggers – Review Coordinator</w:t>
      </w:r>
      <w:r w:rsidR="00C02DCE">
        <w:rPr>
          <w:sz w:val="24"/>
          <w:szCs w:val="24"/>
        </w:rPr>
        <w:t xml:space="preserve">, </w:t>
      </w:r>
    </w:p>
    <w:p w14:paraId="2816D228" w14:textId="77777777" w:rsidR="00453445" w:rsidRPr="00074BFF" w:rsidRDefault="00453445">
      <w:pPr>
        <w:rPr>
          <w:sz w:val="24"/>
          <w:szCs w:val="24"/>
        </w:rPr>
      </w:pPr>
    </w:p>
    <w:p w14:paraId="128B58B4" w14:textId="77777777" w:rsidR="00810FD6" w:rsidRPr="00074BFF" w:rsidRDefault="00810FD6">
      <w:pPr>
        <w:rPr>
          <w:sz w:val="24"/>
          <w:szCs w:val="24"/>
        </w:rPr>
      </w:pPr>
    </w:p>
    <w:p w14:paraId="78C2C0DB" w14:textId="77777777" w:rsidR="00FF499F" w:rsidRDefault="00453445">
      <w:pPr>
        <w:rPr>
          <w:b/>
          <w:bCs/>
          <w:sz w:val="24"/>
          <w:szCs w:val="24"/>
        </w:rPr>
      </w:pPr>
      <w:r w:rsidRPr="00074BFF">
        <w:rPr>
          <w:b/>
          <w:bCs/>
          <w:sz w:val="24"/>
          <w:szCs w:val="24"/>
        </w:rPr>
        <w:t xml:space="preserve">1) </w:t>
      </w:r>
      <w:r w:rsidR="00A02C83" w:rsidRPr="00074BFF">
        <w:rPr>
          <w:b/>
          <w:bCs/>
          <w:sz w:val="24"/>
          <w:szCs w:val="24"/>
        </w:rPr>
        <w:t>Apologies</w:t>
      </w:r>
      <w:r w:rsidR="00FF499F">
        <w:rPr>
          <w:b/>
          <w:bCs/>
          <w:sz w:val="24"/>
          <w:szCs w:val="24"/>
        </w:rPr>
        <w:t xml:space="preserve">: </w:t>
      </w:r>
    </w:p>
    <w:p w14:paraId="41FDDC2E" w14:textId="63E01209" w:rsidR="00A02C83" w:rsidRPr="005B10B3" w:rsidRDefault="006224E2">
      <w:pPr>
        <w:rPr>
          <w:color w:val="FF0000"/>
          <w:sz w:val="24"/>
          <w:szCs w:val="24"/>
        </w:rPr>
      </w:pPr>
      <w:r>
        <w:rPr>
          <w:sz w:val="24"/>
          <w:szCs w:val="24"/>
        </w:rPr>
        <w:t xml:space="preserve">Ian McRae (Gallery Youth), </w:t>
      </w:r>
      <w:r w:rsidR="00045968">
        <w:rPr>
          <w:sz w:val="24"/>
          <w:szCs w:val="24"/>
        </w:rPr>
        <w:t xml:space="preserve">Cllr. Gordon </w:t>
      </w:r>
      <w:r w:rsidR="00BD270B">
        <w:rPr>
          <w:sz w:val="24"/>
          <w:szCs w:val="24"/>
        </w:rPr>
        <w:t>C</w:t>
      </w:r>
      <w:r w:rsidR="00045968">
        <w:rPr>
          <w:sz w:val="24"/>
          <w:szCs w:val="24"/>
        </w:rPr>
        <w:t xml:space="preserve">astle, </w:t>
      </w:r>
      <w:r w:rsidR="005B10B3" w:rsidRPr="007C7E70">
        <w:rPr>
          <w:sz w:val="24"/>
          <w:szCs w:val="24"/>
        </w:rPr>
        <w:t>Colin Barnes, Barry Spall</w:t>
      </w:r>
      <w:r>
        <w:rPr>
          <w:sz w:val="24"/>
          <w:szCs w:val="24"/>
        </w:rPr>
        <w:t xml:space="preserve"> (both Northumberland Estates)</w:t>
      </w:r>
    </w:p>
    <w:p w14:paraId="2DB17D02" w14:textId="77777777" w:rsidR="00081071" w:rsidRPr="005B10B3" w:rsidRDefault="00081071">
      <w:pPr>
        <w:rPr>
          <w:b/>
          <w:bCs/>
          <w:color w:val="FF0000"/>
          <w:sz w:val="24"/>
          <w:szCs w:val="24"/>
        </w:rPr>
      </w:pPr>
    </w:p>
    <w:p w14:paraId="0C9AB283" w14:textId="6C04FDAB" w:rsidR="00DA370E" w:rsidRPr="00074BFF" w:rsidRDefault="00453445" w:rsidP="008E6407">
      <w:pPr>
        <w:rPr>
          <w:b/>
          <w:bCs/>
          <w:sz w:val="24"/>
          <w:szCs w:val="24"/>
        </w:rPr>
      </w:pPr>
      <w:r w:rsidRPr="00074BFF">
        <w:rPr>
          <w:b/>
          <w:bCs/>
          <w:sz w:val="24"/>
          <w:szCs w:val="24"/>
        </w:rPr>
        <w:t xml:space="preserve">2) Approval of </w:t>
      </w:r>
      <w:r w:rsidR="00E65AA1" w:rsidRPr="00074BFF">
        <w:rPr>
          <w:b/>
          <w:bCs/>
          <w:sz w:val="24"/>
          <w:szCs w:val="24"/>
        </w:rPr>
        <w:t xml:space="preserve">Meeting Notes </w:t>
      </w:r>
    </w:p>
    <w:p w14:paraId="1F9AB55F" w14:textId="57CFB8AE" w:rsidR="002E5901" w:rsidRPr="00074BFF" w:rsidRDefault="002E5901" w:rsidP="008E6407">
      <w:pPr>
        <w:rPr>
          <w:sz w:val="24"/>
          <w:szCs w:val="24"/>
        </w:rPr>
      </w:pPr>
      <w:r w:rsidRPr="00074BFF">
        <w:rPr>
          <w:sz w:val="24"/>
          <w:szCs w:val="24"/>
        </w:rPr>
        <w:t xml:space="preserve">The meeting notes of the meeting on </w:t>
      </w:r>
      <w:r w:rsidR="00AE0D16">
        <w:rPr>
          <w:sz w:val="24"/>
          <w:szCs w:val="24"/>
        </w:rPr>
        <w:t>8/11</w:t>
      </w:r>
      <w:r w:rsidR="00E02283" w:rsidRPr="00074BFF">
        <w:rPr>
          <w:sz w:val="24"/>
          <w:szCs w:val="24"/>
        </w:rPr>
        <w:t>/23</w:t>
      </w:r>
      <w:r w:rsidRPr="00074BFF">
        <w:rPr>
          <w:sz w:val="24"/>
          <w:szCs w:val="24"/>
        </w:rPr>
        <w:t xml:space="preserve"> were </w:t>
      </w:r>
      <w:proofErr w:type="gramStart"/>
      <w:r w:rsidRPr="00074BFF">
        <w:rPr>
          <w:sz w:val="24"/>
          <w:szCs w:val="24"/>
        </w:rPr>
        <w:t>approved</w:t>
      </w:r>
      <w:proofErr w:type="gramEnd"/>
    </w:p>
    <w:p w14:paraId="2AFC19FD" w14:textId="77777777" w:rsidR="00167A9E" w:rsidRPr="00074BFF" w:rsidRDefault="00167A9E" w:rsidP="008E6407">
      <w:pPr>
        <w:rPr>
          <w:b/>
          <w:bCs/>
          <w:sz w:val="24"/>
          <w:szCs w:val="24"/>
        </w:rPr>
      </w:pPr>
    </w:p>
    <w:p w14:paraId="7471D116" w14:textId="39C0ECA1" w:rsidR="00952398" w:rsidRDefault="00453445" w:rsidP="00952398">
      <w:pPr>
        <w:rPr>
          <w:b/>
          <w:bCs/>
          <w:sz w:val="24"/>
          <w:szCs w:val="24"/>
        </w:rPr>
      </w:pPr>
      <w:r w:rsidRPr="00074BFF">
        <w:rPr>
          <w:b/>
          <w:bCs/>
          <w:sz w:val="24"/>
          <w:szCs w:val="24"/>
        </w:rPr>
        <w:t xml:space="preserve">3) </w:t>
      </w:r>
      <w:r w:rsidR="003D3708">
        <w:rPr>
          <w:b/>
          <w:bCs/>
          <w:sz w:val="24"/>
          <w:szCs w:val="24"/>
        </w:rPr>
        <w:t>Consultancy Support and Progress</w:t>
      </w:r>
    </w:p>
    <w:p w14:paraId="4C938621" w14:textId="77777777" w:rsidR="003D3708" w:rsidRDefault="003D3708" w:rsidP="00952398">
      <w:pPr>
        <w:rPr>
          <w:b/>
          <w:bCs/>
          <w:sz w:val="24"/>
          <w:szCs w:val="24"/>
        </w:rPr>
      </w:pPr>
    </w:p>
    <w:p w14:paraId="237B7086" w14:textId="374A5B3E" w:rsidR="00A46F06" w:rsidRDefault="003D3708" w:rsidP="00952398">
      <w:pPr>
        <w:rPr>
          <w:sz w:val="24"/>
          <w:szCs w:val="24"/>
        </w:rPr>
      </w:pPr>
      <w:r w:rsidRPr="00C32491">
        <w:rPr>
          <w:b/>
          <w:bCs/>
          <w:i/>
          <w:iCs/>
          <w:sz w:val="24"/>
          <w:szCs w:val="24"/>
        </w:rPr>
        <w:t>Local Economic Assessment:</w:t>
      </w:r>
      <w:r>
        <w:rPr>
          <w:sz w:val="24"/>
          <w:szCs w:val="24"/>
        </w:rPr>
        <w:t xml:space="preserve"> We need more evidence relating to the local </w:t>
      </w:r>
      <w:proofErr w:type="gramStart"/>
      <w:r>
        <w:rPr>
          <w:sz w:val="24"/>
          <w:szCs w:val="24"/>
        </w:rPr>
        <w:t xml:space="preserve">economy </w:t>
      </w:r>
      <w:r w:rsidR="00F27C2E">
        <w:rPr>
          <w:sz w:val="24"/>
          <w:szCs w:val="24"/>
        </w:rPr>
        <w:t>:</w:t>
      </w:r>
      <w:proofErr w:type="gramEnd"/>
      <w:r w:rsidR="00F27C2E">
        <w:rPr>
          <w:sz w:val="24"/>
          <w:szCs w:val="24"/>
        </w:rPr>
        <w:t xml:space="preserve"> </w:t>
      </w:r>
      <w:r>
        <w:rPr>
          <w:sz w:val="24"/>
          <w:szCs w:val="24"/>
        </w:rPr>
        <w:t>PB had produced a brief for appropriate research, which was being issued to consultants for quotes</w:t>
      </w:r>
      <w:r w:rsidR="00F27C2E">
        <w:rPr>
          <w:sz w:val="24"/>
          <w:szCs w:val="24"/>
        </w:rPr>
        <w:t>, namely</w:t>
      </w:r>
      <w:r>
        <w:rPr>
          <w:sz w:val="24"/>
          <w:szCs w:val="24"/>
        </w:rPr>
        <w:t xml:space="preserve"> Centrifuge Consulting</w:t>
      </w:r>
      <w:r w:rsidR="00B028E4">
        <w:rPr>
          <w:sz w:val="24"/>
          <w:szCs w:val="24"/>
        </w:rPr>
        <w:t xml:space="preserve">, ESR </w:t>
      </w:r>
      <w:r>
        <w:rPr>
          <w:sz w:val="24"/>
          <w:szCs w:val="24"/>
        </w:rPr>
        <w:t xml:space="preserve">and </w:t>
      </w:r>
      <w:r w:rsidR="00F90FBB">
        <w:rPr>
          <w:sz w:val="24"/>
          <w:szCs w:val="24"/>
        </w:rPr>
        <w:t xml:space="preserve">Ortis Economic Research. </w:t>
      </w:r>
      <w:r w:rsidR="00F27C2E">
        <w:rPr>
          <w:sz w:val="24"/>
          <w:szCs w:val="24"/>
        </w:rPr>
        <w:t>These q</w:t>
      </w:r>
      <w:r>
        <w:rPr>
          <w:sz w:val="24"/>
          <w:szCs w:val="24"/>
        </w:rPr>
        <w:t>uotes are required to be submitted by 14/12</w:t>
      </w:r>
      <w:r w:rsidR="00F27C2E">
        <w:rPr>
          <w:sz w:val="24"/>
          <w:szCs w:val="24"/>
        </w:rPr>
        <w:t>/</w:t>
      </w:r>
      <w:r>
        <w:rPr>
          <w:sz w:val="24"/>
          <w:szCs w:val="24"/>
        </w:rPr>
        <w:t>2023</w:t>
      </w:r>
      <w:r w:rsidRPr="00FB3AE0">
        <w:rPr>
          <w:sz w:val="24"/>
          <w:szCs w:val="24"/>
        </w:rPr>
        <w:t xml:space="preserve">. </w:t>
      </w:r>
      <w:r w:rsidR="00A46F06" w:rsidRPr="00FB3AE0">
        <w:rPr>
          <w:sz w:val="24"/>
          <w:szCs w:val="24"/>
        </w:rPr>
        <w:t xml:space="preserve">Further Technical Support funding could be sought from </w:t>
      </w:r>
      <w:proofErr w:type="gramStart"/>
      <w:r w:rsidR="00A46F06" w:rsidRPr="00FB3AE0">
        <w:rPr>
          <w:sz w:val="24"/>
          <w:szCs w:val="24"/>
        </w:rPr>
        <w:t>Locality</w:t>
      </w:r>
      <w:proofErr w:type="gramEnd"/>
      <w:r w:rsidR="00A46F06" w:rsidRPr="00FB3AE0">
        <w:rPr>
          <w:sz w:val="24"/>
          <w:szCs w:val="24"/>
        </w:rPr>
        <w:t xml:space="preserve"> but </w:t>
      </w:r>
      <w:r w:rsidR="001C08F8" w:rsidRPr="00FB3AE0">
        <w:rPr>
          <w:sz w:val="24"/>
          <w:szCs w:val="24"/>
        </w:rPr>
        <w:t xml:space="preserve">this would take time which we do not have and we would be allocated to consultants </w:t>
      </w:r>
      <w:r w:rsidR="00A46F06" w:rsidRPr="00FB3AE0">
        <w:rPr>
          <w:sz w:val="24"/>
          <w:szCs w:val="24"/>
        </w:rPr>
        <w:t xml:space="preserve">AECOM </w:t>
      </w:r>
      <w:r w:rsidR="001C08F8" w:rsidRPr="00FB3AE0">
        <w:rPr>
          <w:sz w:val="24"/>
          <w:szCs w:val="24"/>
        </w:rPr>
        <w:t xml:space="preserve">which would not necessarily be appropriate for a local economic assessment of Alnwick and </w:t>
      </w:r>
      <w:proofErr w:type="spellStart"/>
      <w:r w:rsidR="001C08F8" w:rsidRPr="00FB3AE0">
        <w:rPr>
          <w:sz w:val="24"/>
          <w:szCs w:val="24"/>
        </w:rPr>
        <w:t>Denwick</w:t>
      </w:r>
      <w:proofErr w:type="spellEnd"/>
      <w:r w:rsidR="00F27C2E" w:rsidRPr="00FB3AE0">
        <w:rPr>
          <w:sz w:val="24"/>
          <w:szCs w:val="24"/>
        </w:rPr>
        <w:t>.</w:t>
      </w:r>
      <w:r w:rsidR="00A46F06">
        <w:rPr>
          <w:sz w:val="24"/>
          <w:szCs w:val="24"/>
        </w:rPr>
        <w:t xml:space="preserve"> </w:t>
      </w:r>
    </w:p>
    <w:p w14:paraId="78CCA48D" w14:textId="77777777" w:rsidR="00A46F06" w:rsidRDefault="00A46F06" w:rsidP="00952398">
      <w:pPr>
        <w:rPr>
          <w:sz w:val="24"/>
          <w:szCs w:val="24"/>
        </w:rPr>
      </w:pPr>
    </w:p>
    <w:p w14:paraId="5101AA27" w14:textId="423BEE3F" w:rsidR="00A46F06" w:rsidRDefault="00C32491" w:rsidP="00952398">
      <w:pPr>
        <w:rPr>
          <w:sz w:val="24"/>
          <w:szCs w:val="24"/>
        </w:rPr>
      </w:pPr>
      <w:r w:rsidRPr="00C32491">
        <w:rPr>
          <w:b/>
          <w:bCs/>
          <w:i/>
          <w:iCs/>
          <w:sz w:val="24"/>
          <w:szCs w:val="24"/>
        </w:rPr>
        <w:t xml:space="preserve">Design Project:  </w:t>
      </w:r>
      <w:r w:rsidR="001252DB">
        <w:rPr>
          <w:sz w:val="24"/>
          <w:szCs w:val="24"/>
        </w:rPr>
        <w:t>PB had met with Colin Haylock to discuss progress with the design work, on December 8</w:t>
      </w:r>
      <w:r w:rsidR="001252DB" w:rsidRPr="001252DB">
        <w:rPr>
          <w:sz w:val="24"/>
          <w:szCs w:val="24"/>
          <w:vertAlign w:val="superscript"/>
        </w:rPr>
        <w:t>th</w:t>
      </w:r>
      <w:r w:rsidR="00F27C2E">
        <w:rPr>
          <w:sz w:val="24"/>
          <w:szCs w:val="24"/>
        </w:rPr>
        <w:t xml:space="preserve"> (see below).</w:t>
      </w:r>
    </w:p>
    <w:p w14:paraId="710C13F5" w14:textId="77777777" w:rsidR="0006334A" w:rsidRDefault="0006334A" w:rsidP="00952398">
      <w:pPr>
        <w:rPr>
          <w:sz w:val="24"/>
          <w:szCs w:val="24"/>
        </w:rPr>
      </w:pPr>
    </w:p>
    <w:p w14:paraId="322A1E8B" w14:textId="3CB3BAFF" w:rsidR="0006334A" w:rsidRDefault="0006334A" w:rsidP="00952398">
      <w:pPr>
        <w:rPr>
          <w:sz w:val="24"/>
          <w:szCs w:val="24"/>
        </w:rPr>
      </w:pPr>
      <w:r w:rsidRPr="0006334A">
        <w:rPr>
          <w:b/>
          <w:bCs/>
          <w:i/>
          <w:iCs/>
          <w:sz w:val="24"/>
          <w:szCs w:val="24"/>
        </w:rPr>
        <w:t>Housing Needs Assessment:</w:t>
      </w:r>
      <w:r>
        <w:rPr>
          <w:sz w:val="24"/>
          <w:szCs w:val="24"/>
        </w:rPr>
        <w:t xml:space="preserve"> This will be completed before Christmas. The findings so far indicate a need for 100 homes per year, a significant increase on the 2016 figure, which underlines that discussions need to be held with NCC about affordable housing. </w:t>
      </w:r>
      <w:proofErr w:type="gramStart"/>
      <w:r w:rsidR="002F7293">
        <w:rPr>
          <w:sz w:val="24"/>
          <w:szCs w:val="24"/>
        </w:rPr>
        <w:t>It would appear that the</w:t>
      </w:r>
      <w:proofErr w:type="gramEnd"/>
      <w:r w:rsidR="002F7293">
        <w:rPr>
          <w:sz w:val="24"/>
          <w:szCs w:val="24"/>
        </w:rPr>
        <w:t xml:space="preserve"> tenure mix needs to be 70% Social Rent and 30% affordable to buy.  </w:t>
      </w:r>
      <w:r w:rsidR="005C631A">
        <w:rPr>
          <w:sz w:val="24"/>
          <w:szCs w:val="24"/>
        </w:rPr>
        <w:t xml:space="preserve">There may be a need to identify an exceptional housing site, i.e. one outside the settlement boundary. </w:t>
      </w:r>
      <w:r w:rsidR="002F7293">
        <w:rPr>
          <w:sz w:val="24"/>
          <w:szCs w:val="24"/>
        </w:rPr>
        <w:t xml:space="preserve">At the same time there are </w:t>
      </w:r>
      <w:proofErr w:type="gramStart"/>
      <w:r w:rsidR="002F7293">
        <w:rPr>
          <w:sz w:val="24"/>
          <w:szCs w:val="24"/>
        </w:rPr>
        <w:t>a number of</w:t>
      </w:r>
      <w:proofErr w:type="gramEnd"/>
      <w:r w:rsidR="002F7293">
        <w:rPr>
          <w:sz w:val="24"/>
          <w:szCs w:val="24"/>
        </w:rPr>
        <w:t xml:space="preserve"> empty buildings within Alnwick</w:t>
      </w:r>
      <w:r w:rsidR="00F27C2E">
        <w:rPr>
          <w:sz w:val="24"/>
          <w:szCs w:val="24"/>
        </w:rPr>
        <w:t xml:space="preserve">; </w:t>
      </w:r>
      <w:r w:rsidR="002F7293">
        <w:rPr>
          <w:sz w:val="24"/>
          <w:szCs w:val="24"/>
        </w:rPr>
        <w:t xml:space="preserve">the evidence of the </w:t>
      </w:r>
      <w:r w:rsidR="001C08F8" w:rsidRPr="00FB3AE0">
        <w:rPr>
          <w:sz w:val="24"/>
          <w:szCs w:val="24"/>
        </w:rPr>
        <w:t>assessment</w:t>
      </w:r>
      <w:r w:rsidR="002F7293">
        <w:rPr>
          <w:sz w:val="24"/>
          <w:szCs w:val="24"/>
        </w:rPr>
        <w:t xml:space="preserve"> will be key to tackling empty properties. </w:t>
      </w:r>
    </w:p>
    <w:p w14:paraId="11CF3064" w14:textId="77777777" w:rsidR="009B319C" w:rsidRDefault="009B319C" w:rsidP="00952398">
      <w:pPr>
        <w:rPr>
          <w:sz w:val="24"/>
          <w:szCs w:val="24"/>
        </w:rPr>
      </w:pPr>
    </w:p>
    <w:p w14:paraId="58CE1EBD" w14:textId="283AE4EB" w:rsidR="00AF7177" w:rsidRDefault="00A46F06" w:rsidP="005125B1">
      <w:pPr>
        <w:rPr>
          <w:b/>
          <w:bCs/>
          <w:sz w:val="24"/>
          <w:szCs w:val="24"/>
        </w:rPr>
      </w:pPr>
      <w:r>
        <w:rPr>
          <w:b/>
          <w:bCs/>
          <w:sz w:val="24"/>
          <w:szCs w:val="24"/>
        </w:rPr>
        <w:t xml:space="preserve">4) </w:t>
      </w:r>
      <w:r w:rsidR="007B0770">
        <w:rPr>
          <w:b/>
          <w:bCs/>
          <w:sz w:val="24"/>
          <w:szCs w:val="24"/>
        </w:rPr>
        <w:t xml:space="preserve">Direction Forwards: </w:t>
      </w:r>
      <w:r w:rsidR="007F1F69">
        <w:rPr>
          <w:b/>
          <w:bCs/>
          <w:sz w:val="24"/>
          <w:szCs w:val="24"/>
        </w:rPr>
        <w:t>Options Consultation</w:t>
      </w:r>
    </w:p>
    <w:p w14:paraId="772A5678" w14:textId="1238D82E" w:rsidR="007F1F69" w:rsidRPr="00744FA0" w:rsidRDefault="00744FA0" w:rsidP="005125B1">
      <w:pPr>
        <w:rPr>
          <w:sz w:val="24"/>
          <w:szCs w:val="24"/>
        </w:rPr>
      </w:pPr>
      <w:r w:rsidRPr="00744FA0">
        <w:rPr>
          <w:sz w:val="24"/>
          <w:szCs w:val="24"/>
        </w:rPr>
        <w:t>A paper by PB had been circulated</w:t>
      </w:r>
      <w:r>
        <w:rPr>
          <w:sz w:val="24"/>
          <w:szCs w:val="24"/>
        </w:rPr>
        <w:t xml:space="preserve"> by email. It </w:t>
      </w:r>
      <w:r w:rsidR="0035727D">
        <w:rPr>
          <w:sz w:val="24"/>
          <w:szCs w:val="24"/>
        </w:rPr>
        <w:t>is</w:t>
      </w:r>
      <w:r>
        <w:rPr>
          <w:sz w:val="24"/>
          <w:szCs w:val="24"/>
        </w:rPr>
        <w:t xml:space="preserve"> proposed to hold a </w:t>
      </w:r>
      <w:r w:rsidR="0035727D">
        <w:rPr>
          <w:sz w:val="24"/>
          <w:szCs w:val="24"/>
        </w:rPr>
        <w:t xml:space="preserve">public </w:t>
      </w:r>
      <w:r>
        <w:rPr>
          <w:sz w:val="24"/>
          <w:szCs w:val="24"/>
        </w:rPr>
        <w:t xml:space="preserve">consultation </w:t>
      </w:r>
      <w:r w:rsidR="0035727D">
        <w:rPr>
          <w:sz w:val="24"/>
          <w:szCs w:val="24"/>
        </w:rPr>
        <w:t xml:space="preserve">drop in </w:t>
      </w:r>
      <w:r>
        <w:rPr>
          <w:sz w:val="24"/>
          <w:szCs w:val="24"/>
        </w:rPr>
        <w:t xml:space="preserve">event within </w:t>
      </w:r>
      <w:r w:rsidR="0035727D">
        <w:rPr>
          <w:sz w:val="24"/>
          <w:szCs w:val="24"/>
        </w:rPr>
        <w:t>Northumberland Hall on Saturday 24th February between 9.30 and 14.30</w:t>
      </w:r>
      <w:r w:rsidR="001C08F8">
        <w:rPr>
          <w:sz w:val="24"/>
          <w:szCs w:val="24"/>
        </w:rPr>
        <w:t xml:space="preserve"> </w:t>
      </w:r>
      <w:r w:rsidR="001C08F8" w:rsidRPr="00FB3AE0">
        <w:rPr>
          <w:sz w:val="24"/>
          <w:szCs w:val="24"/>
        </w:rPr>
        <w:t xml:space="preserve">(Note – Since the meeting this is now likely to slip to March to allow the economic assessment to advance </w:t>
      </w:r>
      <w:r w:rsidR="001C08F8" w:rsidRPr="00FB3AE0">
        <w:rPr>
          <w:sz w:val="24"/>
          <w:szCs w:val="24"/>
        </w:rPr>
        <w:lastRenderedPageBreak/>
        <w:t>sufficiently before we consult</w:t>
      </w:r>
      <w:proofErr w:type="gramStart"/>
      <w:r w:rsidR="001C08F8" w:rsidRPr="00FB3AE0">
        <w:rPr>
          <w:sz w:val="24"/>
          <w:szCs w:val="24"/>
        </w:rPr>
        <w:t xml:space="preserve">) </w:t>
      </w:r>
      <w:r w:rsidR="0035727D" w:rsidRPr="00FB3AE0">
        <w:rPr>
          <w:sz w:val="24"/>
          <w:szCs w:val="24"/>
        </w:rPr>
        <w:t>.</w:t>
      </w:r>
      <w:proofErr w:type="gramEnd"/>
      <w:r w:rsidR="0035727D" w:rsidRPr="00FB3AE0">
        <w:rPr>
          <w:sz w:val="24"/>
          <w:szCs w:val="24"/>
        </w:rPr>
        <w:t xml:space="preserve"> </w:t>
      </w:r>
      <w:r w:rsidR="00241D0F" w:rsidRPr="00FB3AE0">
        <w:rPr>
          <w:sz w:val="24"/>
          <w:szCs w:val="24"/>
        </w:rPr>
        <w:t>The</w:t>
      </w:r>
      <w:r w:rsidR="00241D0F">
        <w:rPr>
          <w:sz w:val="24"/>
          <w:szCs w:val="24"/>
        </w:rPr>
        <w:t xml:space="preserve"> Advisory Groups will provide volunteers at the consultation event.  The two information Screens ATC has available can be used to show appropriate videos presentations of material relating to the ADNPR refresh. Jane Coltman </w:t>
      </w:r>
      <w:r w:rsidR="00F27C2E">
        <w:rPr>
          <w:sz w:val="24"/>
          <w:szCs w:val="24"/>
        </w:rPr>
        <w:t>will</w:t>
      </w:r>
      <w:r w:rsidR="00241D0F">
        <w:rPr>
          <w:sz w:val="24"/>
          <w:szCs w:val="24"/>
        </w:rPr>
        <w:t xml:space="preserve"> produce the presentations</w:t>
      </w:r>
      <w:r w:rsidR="0016796B">
        <w:rPr>
          <w:sz w:val="24"/>
          <w:szCs w:val="24"/>
        </w:rPr>
        <w:t xml:space="preserve"> for the screens</w:t>
      </w:r>
      <w:r w:rsidR="00F27C2E">
        <w:rPr>
          <w:sz w:val="24"/>
          <w:szCs w:val="24"/>
        </w:rPr>
        <w:t xml:space="preserve"> and </w:t>
      </w:r>
      <w:r w:rsidR="0016796B">
        <w:rPr>
          <w:sz w:val="24"/>
          <w:szCs w:val="24"/>
        </w:rPr>
        <w:t xml:space="preserve">can also </w:t>
      </w:r>
      <w:r w:rsidR="00DD715A">
        <w:rPr>
          <w:sz w:val="24"/>
          <w:szCs w:val="24"/>
        </w:rPr>
        <w:t>p</w:t>
      </w:r>
      <w:r w:rsidR="0016796B">
        <w:rPr>
          <w:sz w:val="24"/>
          <w:szCs w:val="24"/>
        </w:rPr>
        <w:t xml:space="preserve">roduce all the required publicity ahead of the event. </w:t>
      </w:r>
      <w:r w:rsidR="00241D0F">
        <w:rPr>
          <w:sz w:val="24"/>
          <w:szCs w:val="24"/>
        </w:rPr>
        <w:t xml:space="preserve">The Economic Assessments </w:t>
      </w:r>
      <w:r w:rsidR="00F27C2E">
        <w:rPr>
          <w:sz w:val="24"/>
          <w:szCs w:val="24"/>
        </w:rPr>
        <w:t xml:space="preserve">(mentioned above) </w:t>
      </w:r>
      <w:r w:rsidR="00241D0F">
        <w:rPr>
          <w:sz w:val="24"/>
          <w:szCs w:val="24"/>
        </w:rPr>
        <w:t xml:space="preserve">can also be presented at the consultation event. The attendance of any NCC officers needs to be </w:t>
      </w:r>
      <w:r w:rsidR="00F27C2E">
        <w:rPr>
          <w:sz w:val="24"/>
          <w:szCs w:val="24"/>
        </w:rPr>
        <w:t>confirmed</w:t>
      </w:r>
      <w:r w:rsidR="00241D0F">
        <w:rPr>
          <w:sz w:val="24"/>
          <w:szCs w:val="24"/>
        </w:rPr>
        <w:t xml:space="preserve">. </w:t>
      </w:r>
      <w:r w:rsidR="008B5A66">
        <w:rPr>
          <w:sz w:val="24"/>
          <w:szCs w:val="24"/>
        </w:rPr>
        <w:t xml:space="preserve"> The need to attract attendees who may have not previously attended consultation events was also emphasised. </w:t>
      </w:r>
    </w:p>
    <w:p w14:paraId="26D0B0B8" w14:textId="77777777" w:rsidR="00A46F06" w:rsidRDefault="00A46F06" w:rsidP="005125B1">
      <w:pPr>
        <w:rPr>
          <w:b/>
          <w:bCs/>
          <w:sz w:val="24"/>
          <w:szCs w:val="24"/>
        </w:rPr>
      </w:pPr>
    </w:p>
    <w:p w14:paraId="6BDA334C" w14:textId="77777777" w:rsidR="008E5022" w:rsidRDefault="008F67FE" w:rsidP="005125B1">
      <w:pPr>
        <w:rPr>
          <w:b/>
          <w:bCs/>
          <w:sz w:val="24"/>
          <w:szCs w:val="24"/>
        </w:rPr>
      </w:pPr>
      <w:r w:rsidRPr="007A7E2F">
        <w:rPr>
          <w:b/>
          <w:bCs/>
          <w:sz w:val="24"/>
          <w:szCs w:val="24"/>
        </w:rPr>
        <w:t xml:space="preserve">5) </w:t>
      </w:r>
      <w:r w:rsidR="007B0770">
        <w:rPr>
          <w:b/>
          <w:bCs/>
          <w:sz w:val="24"/>
          <w:szCs w:val="24"/>
        </w:rPr>
        <w:t>Options Likely to be Coming Forward</w:t>
      </w:r>
    </w:p>
    <w:p w14:paraId="5D64CC80" w14:textId="107F2C57" w:rsidR="00AF7177" w:rsidRDefault="008E5022" w:rsidP="005125B1">
      <w:pPr>
        <w:rPr>
          <w:sz w:val="24"/>
          <w:szCs w:val="24"/>
        </w:rPr>
      </w:pPr>
      <w:r w:rsidRPr="008E5022">
        <w:rPr>
          <w:sz w:val="24"/>
          <w:szCs w:val="24"/>
        </w:rPr>
        <w:t>A paper by PB had been circulated by email</w:t>
      </w:r>
      <w:r>
        <w:rPr>
          <w:sz w:val="24"/>
          <w:szCs w:val="24"/>
        </w:rPr>
        <w:t xml:space="preserve"> and </w:t>
      </w:r>
      <w:r w:rsidRPr="00FB3AE0">
        <w:rPr>
          <w:sz w:val="24"/>
          <w:szCs w:val="24"/>
        </w:rPr>
        <w:t>Colin H</w:t>
      </w:r>
      <w:r w:rsidR="001C08F8" w:rsidRPr="00FB3AE0">
        <w:rPr>
          <w:sz w:val="24"/>
          <w:szCs w:val="24"/>
        </w:rPr>
        <w:t>ay</w:t>
      </w:r>
      <w:r w:rsidRPr="00FB3AE0">
        <w:rPr>
          <w:sz w:val="24"/>
          <w:szCs w:val="24"/>
        </w:rPr>
        <w:t>lock’s slides from the previous week’s meeting were shown; these included options for sites such as the bus station, the former DCHS site for housing and parking, Roxboro Place for housing and parking, additional business development sites around the A1 and lionheart, additional local green spaces</w:t>
      </w:r>
      <w:r w:rsidR="00F27C2E" w:rsidRPr="00FB3AE0">
        <w:rPr>
          <w:sz w:val="24"/>
          <w:szCs w:val="24"/>
        </w:rPr>
        <w:t xml:space="preserve"> (</w:t>
      </w:r>
      <w:r w:rsidRPr="00FB3AE0">
        <w:rPr>
          <w:sz w:val="24"/>
          <w:szCs w:val="24"/>
        </w:rPr>
        <w:t>which the Environment Group would like to add</w:t>
      </w:r>
      <w:r w:rsidR="00F27C2E" w:rsidRPr="00FB3AE0">
        <w:rPr>
          <w:sz w:val="24"/>
          <w:szCs w:val="24"/>
        </w:rPr>
        <w:t>),</w:t>
      </w:r>
      <w:r w:rsidRPr="00FB3AE0">
        <w:rPr>
          <w:sz w:val="24"/>
          <w:szCs w:val="24"/>
        </w:rPr>
        <w:t xml:space="preserve"> potential </w:t>
      </w:r>
      <w:r w:rsidR="001C08F8" w:rsidRPr="00FB3AE0">
        <w:rPr>
          <w:sz w:val="24"/>
          <w:szCs w:val="24"/>
        </w:rPr>
        <w:t>biodiversity net gain</w:t>
      </w:r>
      <w:r w:rsidRPr="00FB3AE0">
        <w:rPr>
          <w:sz w:val="24"/>
          <w:szCs w:val="24"/>
        </w:rPr>
        <w:t xml:space="preserve"> sites identified by the Environment group</w:t>
      </w:r>
      <w:r w:rsidR="001C08F8" w:rsidRPr="00FB3AE0">
        <w:rPr>
          <w:sz w:val="24"/>
          <w:szCs w:val="24"/>
        </w:rPr>
        <w:t>,</w:t>
      </w:r>
      <w:r w:rsidRPr="00FB3AE0">
        <w:rPr>
          <w:sz w:val="24"/>
          <w:szCs w:val="24"/>
        </w:rPr>
        <w:t xml:space="preserve"> the gateways into the town</w:t>
      </w:r>
      <w:r w:rsidR="00F27C2E" w:rsidRPr="00FB3AE0">
        <w:rPr>
          <w:sz w:val="24"/>
          <w:szCs w:val="24"/>
        </w:rPr>
        <w:t xml:space="preserve">, </w:t>
      </w:r>
      <w:r w:rsidRPr="00FB3AE0">
        <w:rPr>
          <w:sz w:val="24"/>
          <w:szCs w:val="24"/>
        </w:rPr>
        <w:t xml:space="preserve"> and </w:t>
      </w:r>
      <w:r w:rsidR="00092F2F" w:rsidRPr="00FB3AE0">
        <w:rPr>
          <w:sz w:val="24"/>
          <w:szCs w:val="24"/>
        </w:rPr>
        <w:t xml:space="preserve">protection </w:t>
      </w:r>
      <w:r w:rsidR="00F27C2E" w:rsidRPr="00FB3AE0">
        <w:rPr>
          <w:sz w:val="24"/>
          <w:szCs w:val="24"/>
        </w:rPr>
        <w:t>o</w:t>
      </w:r>
      <w:r w:rsidR="00092F2F" w:rsidRPr="00FB3AE0">
        <w:rPr>
          <w:sz w:val="24"/>
          <w:szCs w:val="24"/>
        </w:rPr>
        <w:t>f existing</w:t>
      </w:r>
      <w:r w:rsidR="00F27C2E" w:rsidRPr="00FB3AE0">
        <w:rPr>
          <w:sz w:val="24"/>
          <w:szCs w:val="24"/>
        </w:rPr>
        <w:t>,</w:t>
      </w:r>
      <w:r w:rsidR="00092F2F" w:rsidRPr="00FB3AE0">
        <w:rPr>
          <w:sz w:val="24"/>
          <w:szCs w:val="24"/>
        </w:rPr>
        <w:t xml:space="preserve"> and identification of </w:t>
      </w:r>
      <w:r w:rsidRPr="00FB3AE0">
        <w:rPr>
          <w:sz w:val="24"/>
          <w:szCs w:val="24"/>
        </w:rPr>
        <w:t>additional</w:t>
      </w:r>
      <w:r w:rsidR="00F27C2E" w:rsidRPr="00FB3AE0">
        <w:rPr>
          <w:sz w:val="24"/>
          <w:szCs w:val="24"/>
        </w:rPr>
        <w:t>,</w:t>
      </w:r>
      <w:r w:rsidR="001C08F8" w:rsidRPr="00FB3AE0">
        <w:rPr>
          <w:sz w:val="24"/>
          <w:szCs w:val="24"/>
        </w:rPr>
        <w:t xml:space="preserve"> </w:t>
      </w:r>
      <w:r w:rsidRPr="00FB3AE0">
        <w:rPr>
          <w:sz w:val="24"/>
          <w:szCs w:val="24"/>
        </w:rPr>
        <w:t xml:space="preserve">allotment space. Further </w:t>
      </w:r>
      <w:r w:rsidR="001C08F8" w:rsidRPr="00FB3AE0">
        <w:rPr>
          <w:sz w:val="24"/>
          <w:szCs w:val="24"/>
        </w:rPr>
        <w:t>t</w:t>
      </w:r>
      <w:r w:rsidRPr="00FB3AE0">
        <w:rPr>
          <w:sz w:val="24"/>
          <w:szCs w:val="24"/>
        </w:rPr>
        <w:t xml:space="preserve">ree </w:t>
      </w:r>
      <w:r w:rsidR="001C08F8" w:rsidRPr="00FB3AE0">
        <w:rPr>
          <w:sz w:val="24"/>
          <w:szCs w:val="24"/>
        </w:rPr>
        <w:t>protection</w:t>
      </w:r>
      <w:r w:rsidRPr="00FB3AE0">
        <w:rPr>
          <w:sz w:val="24"/>
          <w:szCs w:val="24"/>
        </w:rPr>
        <w:t xml:space="preserve"> may be sought </w:t>
      </w:r>
      <w:r w:rsidR="00A96066" w:rsidRPr="00FB3AE0">
        <w:rPr>
          <w:sz w:val="24"/>
          <w:szCs w:val="24"/>
        </w:rPr>
        <w:t>in</w:t>
      </w:r>
      <w:r w:rsidRPr="00FB3AE0">
        <w:rPr>
          <w:sz w:val="24"/>
          <w:szCs w:val="24"/>
        </w:rPr>
        <w:t xml:space="preserve"> key </w:t>
      </w:r>
      <w:r w:rsidR="00A96066" w:rsidRPr="00FB3AE0">
        <w:rPr>
          <w:sz w:val="24"/>
          <w:szCs w:val="24"/>
        </w:rPr>
        <w:t>locations</w:t>
      </w:r>
      <w:r w:rsidRPr="00FB3AE0">
        <w:rPr>
          <w:sz w:val="24"/>
          <w:szCs w:val="24"/>
        </w:rPr>
        <w:t xml:space="preserve"> around the town</w:t>
      </w:r>
      <w:r w:rsidR="00092F2F" w:rsidRPr="00FB3AE0">
        <w:rPr>
          <w:sz w:val="24"/>
          <w:szCs w:val="24"/>
        </w:rPr>
        <w:t xml:space="preserve"> </w:t>
      </w:r>
      <w:r w:rsidR="001C08F8" w:rsidRPr="00FB3AE0">
        <w:rPr>
          <w:sz w:val="24"/>
          <w:szCs w:val="24"/>
        </w:rPr>
        <w:t xml:space="preserve">principally on gateways </w:t>
      </w:r>
      <w:r w:rsidR="00092F2F" w:rsidRPr="00FB3AE0">
        <w:rPr>
          <w:sz w:val="24"/>
          <w:szCs w:val="24"/>
        </w:rPr>
        <w:t>and</w:t>
      </w:r>
      <w:r w:rsidR="00092F2F">
        <w:rPr>
          <w:sz w:val="24"/>
          <w:szCs w:val="24"/>
        </w:rPr>
        <w:t xml:space="preserve"> there needs to be precise </w:t>
      </w:r>
      <w:r w:rsidR="004C3B71">
        <w:rPr>
          <w:sz w:val="24"/>
          <w:szCs w:val="24"/>
        </w:rPr>
        <w:t>identification</w:t>
      </w:r>
      <w:r w:rsidR="00092F2F">
        <w:rPr>
          <w:sz w:val="24"/>
          <w:szCs w:val="24"/>
        </w:rPr>
        <w:t xml:space="preserve"> of further possible allotment site locations. </w:t>
      </w:r>
      <w:r w:rsidR="00A96066">
        <w:rPr>
          <w:sz w:val="24"/>
          <w:szCs w:val="24"/>
        </w:rPr>
        <w:t xml:space="preserve">At the </w:t>
      </w:r>
      <w:r w:rsidR="00092F2F">
        <w:rPr>
          <w:sz w:val="24"/>
          <w:szCs w:val="24"/>
        </w:rPr>
        <w:t xml:space="preserve">Public </w:t>
      </w:r>
      <w:r w:rsidR="00A96066">
        <w:rPr>
          <w:sz w:val="24"/>
          <w:szCs w:val="24"/>
        </w:rPr>
        <w:t>C</w:t>
      </w:r>
      <w:r w:rsidR="00092F2F">
        <w:rPr>
          <w:sz w:val="24"/>
          <w:szCs w:val="24"/>
        </w:rPr>
        <w:t xml:space="preserve">onsultation </w:t>
      </w:r>
      <w:r w:rsidR="00A96066">
        <w:rPr>
          <w:sz w:val="24"/>
          <w:szCs w:val="24"/>
        </w:rPr>
        <w:t xml:space="preserve">event, consultation </w:t>
      </w:r>
      <w:r w:rsidR="00092F2F">
        <w:rPr>
          <w:sz w:val="24"/>
          <w:szCs w:val="24"/>
        </w:rPr>
        <w:t xml:space="preserve">could </w:t>
      </w:r>
      <w:r w:rsidR="00A96066">
        <w:rPr>
          <w:sz w:val="24"/>
          <w:szCs w:val="24"/>
        </w:rPr>
        <w:t>also</w:t>
      </w:r>
      <w:r w:rsidR="00092F2F">
        <w:rPr>
          <w:sz w:val="24"/>
          <w:szCs w:val="24"/>
        </w:rPr>
        <w:t xml:space="preserve"> be held on the possible provision and location of the proposed skate park and the possible illumination of this and the bike track. </w:t>
      </w:r>
    </w:p>
    <w:p w14:paraId="12E2D97E" w14:textId="77777777" w:rsidR="00092F2F" w:rsidRDefault="00092F2F" w:rsidP="005125B1">
      <w:pPr>
        <w:rPr>
          <w:sz w:val="24"/>
          <w:szCs w:val="24"/>
        </w:rPr>
      </w:pPr>
    </w:p>
    <w:p w14:paraId="5E68C39B" w14:textId="0360463C" w:rsidR="00092F2F" w:rsidRPr="008E5022" w:rsidRDefault="00092F2F" w:rsidP="005125B1">
      <w:pPr>
        <w:rPr>
          <w:sz w:val="24"/>
          <w:szCs w:val="24"/>
        </w:rPr>
      </w:pPr>
      <w:r>
        <w:rPr>
          <w:sz w:val="24"/>
          <w:szCs w:val="24"/>
        </w:rPr>
        <w:t xml:space="preserve">PB will meet in January with Group Leaders to discuss the above. </w:t>
      </w:r>
    </w:p>
    <w:p w14:paraId="1538E072" w14:textId="77777777" w:rsidR="007B0770" w:rsidRPr="007A7E2F" w:rsidRDefault="007B0770" w:rsidP="005125B1">
      <w:pPr>
        <w:rPr>
          <w:b/>
          <w:bCs/>
          <w:sz w:val="24"/>
          <w:szCs w:val="24"/>
        </w:rPr>
      </w:pPr>
    </w:p>
    <w:p w14:paraId="2939F474" w14:textId="54B89312" w:rsidR="00AF7177" w:rsidRPr="007A7E2F" w:rsidRDefault="005B1BB5" w:rsidP="005125B1">
      <w:pPr>
        <w:rPr>
          <w:sz w:val="24"/>
          <w:szCs w:val="24"/>
        </w:rPr>
      </w:pPr>
      <w:r w:rsidRPr="007A7E2F">
        <w:rPr>
          <w:sz w:val="24"/>
          <w:szCs w:val="24"/>
        </w:rPr>
        <w:t xml:space="preserve">  </w:t>
      </w:r>
    </w:p>
    <w:p w14:paraId="255D069F" w14:textId="40749D05" w:rsidR="00816745" w:rsidRPr="00816745" w:rsidRDefault="002A425C" w:rsidP="005125B1">
      <w:pPr>
        <w:rPr>
          <w:b/>
          <w:bCs/>
          <w:sz w:val="24"/>
          <w:szCs w:val="24"/>
        </w:rPr>
      </w:pPr>
      <w:r w:rsidRPr="007A7E2F">
        <w:rPr>
          <w:b/>
          <w:bCs/>
          <w:sz w:val="24"/>
          <w:szCs w:val="24"/>
        </w:rPr>
        <w:t xml:space="preserve">6) </w:t>
      </w:r>
      <w:r w:rsidR="00816745" w:rsidRPr="00816745">
        <w:rPr>
          <w:b/>
          <w:bCs/>
          <w:sz w:val="24"/>
          <w:szCs w:val="24"/>
        </w:rPr>
        <w:t xml:space="preserve">Dates of next three </w:t>
      </w:r>
      <w:r w:rsidR="00816745">
        <w:rPr>
          <w:b/>
          <w:bCs/>
          <w:sz w:val="24"/>
          <w:szCs w:val="24"/>
        </w:rPr>
        <w:t xml:space="preserve">Steering Group </w:t>
      </w:r>
      <w:r w:rsidR="00816745" w:rsidRPr="00816745">
        <w:rPr>
          <w:b/>
          <w:bCs/>
          <w:sz w:val="24"/>
          <w:szCs w:val="24"/>
        </w:rPr>
        <w:t>meetings</w:t>
      </w:r>
    </w:p>
    <w:p w14:paraId="64B6AA79" w14:textId="77777777" w:rsidR="00816745" w:rsidRDefault="00816745" w:rsidP="005125B1">
      <w:pPr>
        <w:rPr>
          <w:sz w:val="24"/>
          <w:szCs w:val="24"/>
        </w:rPr>
      </w:pPr>
    </w:p>
    <w:p w14:paraId="2C61728B" w14:textId="77777777" w:rsidR="00816745" w:rsidRDefault="00816745" w:rsidP="005125B1">
      <w:pPr>
        <w:rPr>
          <w:sz w:val="24"/>
          <w:szCs w:val="24"/>
        </w:rPr>
      </w:pPr>
      <w:r>
        <w:rPr>
          <w:sz w:val="24"/>
          <w:szCs w:val="24"/>
        </w:rPr>
        <w:t>Wednesday 24</w:t>
      </w:r>
      <w:r w:rsidRPr="00816745">
        <w:rPr>
          <w:sz w:val="24"/>
          <w:szCs w:val="24"/>
          <w:vertAlign w:val="superscript"/>
        </w:rPr>
        <w:t>th</w:t>
      </w:r>
      <w:r>
        <w:rPr>
          <w:sz w:val="24"/>
          <w:szCs w:val="24"/>
        </w:rPr>
        <w:t xml:space="preserve"> January 2024 at 6.30pm</w:t>
      </w:r>
    </w:p>
    <w:p w14:paraId="5BB83802" w14:textId="1C9BDBCD" w:rsidR="00816745" w:rsidRDefault="00816745" w:rsidP="005125B1">
      <w:pPr>
        <w:rPr>
          <w:sz w:val="24"/>
          <w:szCs w:val="24"/>
        </w:rPr>
      </w:pPr>
      <w:r>
        <w:rPr>
          <w:sz w:val="24"/>
          <w:szCs w:val="24"/>
        </w:rPr>
        <w:t>Wednesday 28</w:t>
      </w:r>
      <w:r w:rsidRPr="00816745">
        <w:rPr>
          <w:sz w:val="24"/>
          <w:szCs w:val="24"/>
          <w:vertAlign w:val="superscript"/>
        </w:rPr>
        <w:t>th</w:t>
      </w:r>
      <w:r>
        <w:rPr>
          <w:sz w:val="24"/>
          <w:szCs w:val="24"/>
        </w:rPr>
        <w:t xml:space="preserve"> February 2024 at 6.30pm  </w:t>
      </w:r>
    </w:p>
    <w:p w14:paraId="35044186" w14:textId="4DD85B73" w:rsidR="00092F2F" w:rsidRDefault="00092F2F" w:rsidP="005125B1">
      <w:pPr>
        <w:rPr>
          <w:sz w:val="24"/>
          <w:szCs w:val="24"/>
        </w:rPr>
      </w:pPr>
      <w:r>
        <w:rPr>
          <w:sz w:val="24"/>
          <w:szCs w:val="24"/>
        </w:rPr>
        <w:t>Wednesday 27</w:t>
      </w:r>
      <w:r w:rsidRPr="00092F2F">
        <w:rPr>
          <w:sz w:val="24"/>
          <w:szCs w:val="24"/>
          <w:vertAlign w:val="superscript"/>
        </w:rPr>
        <w:t>th</w:t>
      </w:r>
      <w:r>
        <w:rPr>
          <w:sz w:val="24"/>
          <w:szCs w:val="24"/>
        </w:rPr>
        <w:t xml:space="preserve"> March 2024 at 6.30pm</w:t>
      </w:r>
    </w:p>
    <w:p w14:paraId="4B2175E9" w14:textId="77777777" w:rsidR="007A72E7" w:rsidRDefault="007A72E7" w:rsidP="005125B1">
      <w:pPr>
        <w:rPr>
          <w:sz w:val="24"/>
          <w:szCs w:val="24"/>
        </w:rPr>
      </w:pPr>
    </w:p>
    <w:p w14:paraId="2B5CEEB8" w14:textId="77777777" w:rsidR="005B1BB5" w:rsidRDefault="005B1BB5" w:rsidP="005125B1">
      <w:pPr>
        <w:rPr>
          <w:sz w:val="24"/>
          <w:szCs w:val="24"/>
        </w:rPr>
      </w:pPr>
    </w:p>
    <w:p w14:paraId="6C8D47AA" w14:textId="4B9D6D00" w:rsidR="00816745" w:rsidRDefault="00816745" w:rsidP="005125B1">
      <w:pPr>
        <w:rPr>
          <w:sz w:val="24"/>
          <w:szCs w:val="24"/>
        </w:rPr>
      </w:pPr>
      <w:r>
        <w:rPr>
          <w:sz w:val="24"/>
          <w:szCs w:val="24"/>
        </w:rPr>
        <w:t xml:space="preserve">The meeting ended at </w:t>
      </w:r>
      <w:r w:rsidR="00092F2F">
        <w:rPr>
          <w:sz w:val="24"/>
          <w:szCs w:val="24"/>
        </w:rPr>
        <w:t>9pm</w:t>
      </w:r>
      <w:r>
        <w:rPr>
          <w:sz w:val="24"/>
          <w:szCs w:val="24"/>
        </w:rPr>
        <w:t xml:space="preserve">. </w:t>
      </w:r>
    </w:p>
    <w:p w14:paraId="2F4C6A9F" w14:textId="77777777" w:rsidR="005B1BB5" w:rsidRDefault="005B1BB5" w:rsidP="005125B1">
      <w:pPr>
        <w:rPr>
          <w:sz w:val="24"/>
          <w:szCs w:val="24"/>
        </w:rPr>
      </w:pPr>
    </w:p>
    <w:p w14:paraId="0C96D66C" w14:textId="77777777" w:rsidR="005B1BB5" w:rsidRDefault="005B1BB5" w:rsidP="005125B1">
      <w:pPr>
        <w:rPr>
          <w:sz w:val="24"/>
          <w:szCs w:val="24"/>
        </w:rPr>
      </w:pPr>
    </w:p>
    <w:p w14:paraId="278CCD0F" w14:textId="77777777" w:rsidR="005B1BB5" w:rsidRDefault="005B1BB5" w:rsidP="005125B1">
      <w:pPr>
        <w:rPr>
          <w:sz w:val="24"/>
          <w:szCs w:val="24"/>
        </w:rPr>
      </w:pPr>
    </w:p>
    <w:p w14:paraId="0A697891" w14:textId="59934DCB" w:rsidR="00057060" w:rsidRPr="0083632D" w:rsidRDefault="00057060" w:rsidP="001A56A3">
      <w:pPr>
        <w:rPr>
          <w:b/>
          <w:bCs/>
          <w:sz w:val="24"/>
          <w:szCs w:val="24"/>
        </w:rPr>
      </w:pPr>
    </w:p>
    <w:sectPr w:rsidR="00057060" w:rsidRPr="0083632D" w:rsidSect="00CF5B8D">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DDE9" w14:textId="77777777" w:rsidR="00CF5B8D" w:rsidRDefault="00CF5B8D" w:rsidP="001C30EE">
      <w:r>
        <w:separator/>
      </w:r>
    </w:p>
  </w:endnote>
  <w:endnote w:type="continuationSeparator" w:id="0">
    <w:p w14:paraId="0FC079E7" w14:textId="77777777" w:rsidR="00CF5B8D" w:rsidRDefault="00CF5B8D" w:rsidP="001C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5291F" w14:textId="77777777" w:rsidR="001C30EE" w:rsidRDefault="001C3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1C2C6" w14:textId="77777777" w:rsidR="001C30EE" w:rsidRDefault="001C30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3C41" w14:textId="77777777" w:rsidR="001C30EE" w:rsidRDefault="001C3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91AF0" w14:textId="77777777" w:rsidR="00CF5B8D" w:rsidRDefault="00CF5B8D" w:rsidP="001C30EE">
      <w:r>
        <w:separator/>
      </w:r>
    </w:p>
  </w:footnote>
  <w:footnote w:type="continuationSeparator" w:id="0">
    <w:p w14:paraId="267E1DA1" w14:textId="77777777" w:rsidR="00CF5B8D" w:rsidRDefault="00CF5B8D" w:rsidP="001C3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4AFF" w14:textId="38532210" w:rsidR="001C30EE" w:rsidRDefault="001C30EE">
    <w:pPr>
      <w:pStyle w:val="Header"/>
    </w:pPr>
    <w:r>
      <w:rPr>
        <w:noProof/>
      </w:rPr>
      <w:pict w14:anchorId="58546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827907" o:spid="_x0000_s1026" type="#_x0000_t136" style="position:absolute;margin-left:0;margin-top:0;width:611.55pt;height:67.95pt;rotation:315;z-index:-251655168;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EC16" w14:textId="236DD341" w:rsidR="001C30EE" w:rsidRDefault="001C30EE">
    <w:pPr>
      <w:pStyle w:val="Header"/>
    </w:pPr>
    <w:r>
      <w:rPr>
        <w:noProof/>
      </w:rPr>
      <w:pict w14:anchorId="779B7F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827908" o:spid="_x0000_s1027" type="#_x0000_t136" style="position:absolute;margin-left:0;margin-top:0;width:611.55pt;height:67.95pt;rotation:315;z-index:-251653120;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3B6B" w14:textId="0BEC9082" w:rsidR="001C30EE" w:rsidRDefault="001C30EE">
    <w:pPr>
      <w:pStyle w:val="Header"/>
    </w:pPr>
    <w:r>
      <w:rPr>
        <w:noProof/>
      </w:rPr>
      <w:pict w14:anchorId="4E64CB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827906" o:spid="_x0000_s1025" type="#_x0000_t136" style="position:absolute;margin-left:0;margin-top:0;width:611.55pt;height:67.95pt;rotation:315;z-index:-251657216;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C5BB9"/>
    <w:multiLevelType w:val="hybridMultilevel"/>
    <w:tmpl w:val="3770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24C98"/>
    <w:multiLevelType w:val="hybridMultilevel"/>
    <w:tmpl w:val="2C38DBFC"/>
    <w:lvl w:ilvl="0" w:tplc="3D94DCB8">
      <w:start w:val="7"/>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23BE5EC2"/>
    <w:multiLevelType w:val="hybridMultilevel"/>
    <w:tmpl w:val="FBD4A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F0EDA"/>
    <w:multiLevelType w:val="hybridMultilevel"/>
    <w:tmpl w:val="EAB02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8A2CC5"/>
    <w:multiLevelType w:val="hybridMultilevel"/>
    <w:tmpl w:val="59C4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695F8B"/>
    <w:multiLevelType w:val="hybridMultilevel"/>
    <w:tmpl w:val="B0CAE58C"/>
    <w:lvl w:ilvl="0" w:tplc="8B141F7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E2F29FC"/>
    <w:multiLevelType w:val="hybridMultilevel"/>
    <w:tmpl w:val="E990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8F3B30"/>
    <w:multiLevelType w:val="hybridMultilevel"/>
    <w:tmpl w:val="A9EE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867BC"/>
    <w:multiLevelType w:val="hybridMultilevel"/>
    <w:tmpl w:val="CF8E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DB6B63"/>
    <w:multiLevelType w:val="hybridMultilevel"/>
    <w:tmpl w:val="A94C742A"/>
    <w:lvl w:ilvl="0" w:tplc="217E3E1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D93B47"/>
    <w:multiLevelType w:val="hybridMultilevel"/>
    <w:tmpl w:val="A3D230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D57597"/>
    <w:multiLevelType w:val="hybridMultilevel"/>
    <w:tmpl w:val="30441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702B96"/>
    <w:multiLevelType w:val="hybridMultilevel"/>
    <w:tmpl w:val="475848A6"/>
    <w:lvl w:ilvl="0" w:tplc="BE9A9C14">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782C80"/>
    <w:multiLevelType w:val="hybridMultilevel"/>
    <w:tmpl w:val="334A108C"/>
    <w:lvl w:ilvl="0" w:tplc="A04291A6">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80D5693"/>
    <w:multiLevelType w:val="hybridMultilevel"/>
    <w:tmpl w:val="F7DC5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9690283">
    <w:abstractNumId w:val="11"/>
  </w:num>
  <w:num w:numId="2" w16cid:durableId="319620780">
    <w:abstractNumId w:val="1"/>
  </w:num>
  <w:num w:numId="3" w16cid:durableId="31275907">
    <w:abstractNumId w:val="12"/>
  </w:num>
  <w:num w:numId="4" w16cid:durableId="1312321669">
    <w:abstractNumId w:val="2"/>
  </w:num>
  <w:num w:numId="5" w16cid:durableId="1566986129">
    <w:abstractNumId w:val="5"/>
  </w:num>
  <w:num w:numId="6" w16cid:durableId="1822385544">
    <w:abstractNumId w:val="13"/>
  </w:num>
  <w:num w:numId="7" w16cid:durableId="247889408">
    <w:abstractNumId w:val="9"/>
  </w:num>
  <w:num w:numId="8" w16cid:durableId="352146883">
    <w:abstractNumId w:val="10"/>
  </w:num>
  <w:num w:numId="9" w16cid:durableId="941763272">
    <w:abstractNumId w:val="14"/>
  </w:num>
  <w:num w:numId="10" w16cid:durableId="1174342871">
    <w:abstractNumId w:val="3"/>
  </w:num>
  <w:num w:numId="11" w16cid:durableId="1552572744">
    <w:abstractNumId w:val="7"/>
  </w:num>
  <w:num w:numId="12" w16cid:durableId="667559875">
    <w:abstractNumId w:val="0"/>
  </w:num>
  <w:num w:numId="13" w16cid:durableId="1643778370">
    <w:abstractNumId w:val="4"/>
  </w:num>
  <w:num w:numId="14" w16cid:durableId="738287220">
    <w:abstractNumId w:val="8"/>
  </w:num>
  <w:num w:numId="15" w16cid:durableId="1028599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A7"/>
    <w:rsid w:val="00001D9D"/>
    <w:rsid w:val="000037E6"/>
    <w:rsid w:val="00003D26"/>
    <w:rsid w:val="0002277C"/>
    <w:rsid w:val="00032EFA"/>
    <w:rsid w:val="00045968"/>
    <w:rsid w:val="00051843"/>
    <w:rsid w:val="00057060"/>
    <w:rsid w:val="0006334A"/>
    <w:rsid w:val="0007356D"/>
    <w:rsid w:val="00074BFF"/>
    <w:rsid w:val="000753F9"/>
    <w:rsid w:val="00080FEA"/>
    <w:rsid w:val="00081071"/>
    <w:rsid w:val="00092F2F"/>
    <w:rsid w:val="000C5E79"/>
    <w:rsid w:val="000D6DA2"/>
    <w:rsid w:val="000E4D62"/>
    <w:rsid w:val="000F353F"/>
    <w:rsid w:val="001063C8"/>
    <w:rsid w:val="001252DB"/>
    <w:rsid w:val="00154B5E"/>
    <w:rsid w:val="0016796B"/>
    <w:rsid w:val="00167A9E"/>
    <w:rsid w:val="00183010"/>
    <w:rsid w:val="001A04BA"/>
    <w:rsid w:val="001A1EB0"/>
    <w:rsid w:val="001A56A3"/>
    <w:rsid w:val="001B3C05"/>
    <w:rsid w:val="001C08F8"/>
    <w:rsid w:val="001C30EE"/>
    <w:rsid w:val="001F1879"/>
    <w:rsid w:val="0021193F"/>
    <w:rsid w:val="00214A40"/>
    <w:rsid w:val="00235196"/>
    <w:rsid w:val="00241D0F"/>
    <w:rsid w:val="002507A5"/>
    <w:rsid w:val="002659A4"/>
    <w:rsid w:val="00275402"/>
    <w:rsid w:val="00286C2F"/>
    <w:rsid w:val="0028735A"/>
    <w:rsid w:val="00293032"/>
    <w:rsid w:val="002952F3"/>
    <w:rsid w:val="002A425C"/>
    <w:rsid w:val="002B7CF3"/>
    <w:rsid w:val="002E006F"/>
    <w:rsid w:val="002E5901"/>
    <w:rsid w:val="002F039C"/>
    <w:rsid w:val="002F6E0A"/>
    <w:rsid w:val="002F7293"/>
    <w:rsid w:val="0030309A"/>
    <w:rsid w:val="003137BA"/>
    <w:rsid w:val="00315536"/>
    <w:rsid w:val="00317940"/>
    <w:rsid w:val="00334BD9"/>
    <w:rsid w:val="00341BF3"/>
    <w:rsid w:val="0034631E"/>
    <w:rsid w:val="0035593C"/>
    <w:rsid w:val="0035727D"/>
    <w:rsid w:val="00360C18"/>
    <w:rsid w:val="00360F4A"/>
    <w:rsid w:val="0037218D"/>
    <w:rsid w:val="003869D0"/>
    <w:rsid w:val="00396643"/>
    <w:rsid w:val="00397D68"/>
    <w:rsid w:val="003B38EC"/>
    <w:rsid w:val="003B5E0C"/>
    <w:rsid w:val="003C2A13"/>
    <w:rsid w:val="003D26B2"/>
    <w:rsid w:val="003D3708"/>
    <w:rsid w:val="004021EE"/>
    <w:rsid w:val="00417F8A"/>
    <w:rsid w:val="00437809"/>
    <w:rsid w:val="00441B24"/>
    <w:rsid w:val="004502C6"/>
    <w:rsid w:val="004529F5"/>
    <w:rsid w:val="00453445"/>
    <w:rsid w:val="00460317"/>
    <w:rsid w:val="00460E0C"/>
    <w:rsid w:val="00473064"/>
    <w:rsid w:val="004851E9"/>
    <w:rsid w:val="00486F61"/>
    <w:rsid w:val="00494FF6"/>
    <w:rsid w:val="004A3361"/>
    <w:rsid w:val="004B1305"/>
    <w:rsid w:val="004C3B71"/>
    <w:rsid w:val="004D42F6"/>
    <w:rsid w:val="004E57F5"/>
    <w:rsid w:val="004F53F3"/>
    <w:rsid w:val="005049F1"/>
    <w:rsid w:val="005125B1"/>
    <w:rsid w:val="00530A22"/>
    <w:rsid w:val="00543B98"/>
    <w:rsid w:val="00550AD3"/>
    <w:rsid w:val="00567B12"/>
    <w:rsid w:val="00580E37"/>
    <w:rsid w:val="00594D6E"/>
    <w:rsid w:val="00595C78"/>
    <w:rsid w:val="005A5817"/>
    <w:rsid w:val="005B10B3"/>
    <w:rsid w:val="005B17C8"/>
    <w:rsid w:val="005B1BB5"/>
    <w:rsid w:val="005C631A"/>
    <w:rsid w:val="005D76BF"/>
    <w:rsid w:val="005F4B0D"/>
    <w:rsid w:val="005F5FB7"/>
    <w:rsid w:val="00617E34"/>
    <w:rsid w:val="00621949"/>
    <w:rsid w:val="00621FEA"/>
    <w:rsid w:val="006224E2"/>
    <w:rsid w:val="006263EC"/>
    <w:rsid w:val="00630186"/>
    <w:rsid w:val="006362D8"/>
    <w:rsid w:val="0064411B"/>
    <w:rsid w:val="00655B5C"/>
    <w:rsid w:val="00657E5F"/>
    <w:rsid w:val="0067055F"/>
    <w:rsid w:val="006719ED"/>
    <w:rsid w:val="0067412B"/>
    <w:rsid w:val="00675287"/>
    <w:rsid w:val="006812AD"/>
    <w:rsid w:val="00693C6B"/>
    <w:rsid w:val="006A4AE6"/>
    <w:rsid w:val="006A6AAD"/>
    <w:rsid w:val="006C0DB5"/>
    <w:rsid w:val="006C723E"/>
    <w:rsid w:val="006D0C5F"/>
    <w:rsid w:val="006D4DAE"/>
    <w:rsid w:val="006D78FA"/>
    <w:rsid w:val="006E278B"/>
    <w:rsid w:val="006F31C6"/>
    <w:rsid w:val="006F451C"/>
    <w:rsid w:val="00702858"/>
    <w:rsid w:val="00703F6E"/>
    <w:rsid w:val="007056B3"/>
    <w:rsid w:val="00723959"/>
    <w:rsid w:val="00724850"/>
    <w:rsid w:val="00744FA0"/>
    <w:rsid w:val="0075064E"/>
    <w:rsid w:val="00784290"/>
    <w:rsid w:val="00787497"/>
    <w:rsid w:val="007A38E4"/>
    <w:rsid w:val="007A72E7"/>
    <w:rsid w:val="007A7E2F"/>
    <w:rsid w:val="007B0770"/>
    <w:rsid w:val="007C3A8B"/>
    <w:rsid w:val="007C7E70"/>
    <w:rsid w:val="007D1479"/>
    <w:rsid w:val="007F1F69"/>
    <w:rsid w:val="007F3C7A"/>
    <w:rsid w:val="00810FD6"/>
    <w:rsid w:val="008144B7"/>
    <w:rsid w:val="00816745"/>
    <w:rsid w:val="00822C7D"/>
    <w:rsid w:val="0083632D"/>
    <w:rsid w:val="008455A7"/>
    <w:rsid w:val="008718F5"/>
    <w:rsid w:val="008B5A66"/>
    <w:rsid w:val="008C198C"/>
    <w:rsid w:val="008C1AE1"/>
    <w:rsid w:val="008C3656"/>
    <w:rsid w:val="008C4581"/>
    <w:rsid w:val="008C7531"/>
    <w:rsid w:val="008D4FBD"/>
    <w:rsid w:val="008D5FE8"/>
    <w:rsid w:val="008E5022"/>
    <w:rsid w:val="008E6407"/>
    <w:rsid w:val="008F67FE"/>
    <w:rsid w:val="009376EF"/>
    <w:rsid w:val="00952398"/>
    <w:rsid w:val="009550D8"/>
    <w:rsid w:val="00991601"/>
    <w:rsid w:val="0099346A"/>
    <w:rsid w:val="009A727C"/>
    <w:rsid w:val="009B1B1D"/>
    <w:rsid w:val="009B319C"/>
    <w:rsid w:val="009D5726"/>
    <w:rsid w:val="009E30EE"/>
    <w:rsid w:val="009E6154"/>
    <w:rsid w:val="00A02C83"/>
    <w:rsid w:val="00A24814"/>
    <w:rsid w:val="00A33C01"/>
    <w:rsid w:val="00A356F5"/>
    <w:rsid w:val="00A37D83"/>
    <w:rsid w:val="00A41D5D"/>
    <w:rsid w:val="00A46F06"/>
    <w:rsid w:val="00A514BF"/>
    <w:rsid w:val="00A51FC9"/>
    <w:rsid w:val="00A532FD"/>
    <w:rsid w:val="00A575DB"/>
    <w:rsid w:val="00A7078A"/>
    <w:rsid w:val="00A74733"/>
    <w:rsid w:val="00A96066"/>
    <w:rsid w:val="00AB0093"/>
    <w:rsid w:val="00AB717C"/>
    <w:rsid w:val="00AC39F2"/>
    <w:rsid w:val="00AC44B2"/>
    <w:rsid w:val="00AE0D16"/>
    <w:rsid w:val="00AE1959"/>
    <w:rsid w:val="00AF3D52"/>
    <w:rsid w:val="00AF7177"/>
    <w:rsid w:val="00B028E4"/>
    <w:rsid w:val="00B16872"/>
    <w:rsid w:val="00B31620"/>
    <w:rsid w:val="00B742BA"/>
    <w:rsid w:val="00B94B58"/>
    <w:rsid w:val="00B96CD4"/>
    <w:rsid w:val="00BA2707"/>
    <w:rsid w:val="00BA29DA"/>
    <w:rsid w:val="00BA69E4"/>
    <w:rsid w:val="00BB2A98"/>
    <w:rsid w:val="00BC2297"/>
    <w:rsid w:val="00BD270B"/>
    <w:rsid w:val="00BD6FAD"/>
    <w:rsid w:val="00BF6C77"/>
    <w:rsid w:val="00C02DCE"/>
    <w:rsid w:val="00C22D77"/>
    <w:rsid w:val="00C32491"/>
    <w:rsid w:val="00C340A8"/>
    <w:rsid w:val="00C564F9"/>
    <w:rsid w:val="00C8792F"/>
    <w:rsid w:val="00CA0346"/>
    <w:rsid w:val="00CA0794"/>
    <w:rsid w:val="00CE2B4B"/>
    <w:rsid w:val="00CF5B8D"/>
    <w:rsid w:val="00CF6DE5"/>
    <w:rsid w:val="00D115E5"/>
    <w:rsid w:val="00D244A7"/>
    <w:rsid w:val="00D30DB8"/>
    <w:rsid w:val="00D54500"/>
    <w:rsid w:val="00D5523A"/>
    <w:rsid w:val="00D732F3"/>
    <w:rsid w:val="00D8236E"/>
    <w:rsid w:val="00DA370E"/>
    <w:rsid w:val="00DA68D6"/>
    <w:rsid w:val="00DB3AC7"/>
    <w:rsid w:val="00DB5863"/>
    <w:rsid w:val="00DC539E"/>
    <w:rsid w:val="00DC7701"/>
    <w:rsid w:val="00DD033C"/>
    <w:rsid w:val="00DD1557"/>
    <w:rsid w:val="00DD715A"/>
    <w:rsid w:val="00DE027C"/>
    <w:rsid w:val="00DE2357"/>
    <w:rsid w:val="00E02283"/>
    <w:rsid w:val="00E058D8"/>
    <w:rsid w:val="00E14031"/>
    <w:rsid w:val="00E17535"/>
    <w:rsid w:val="00E22ACB"/>
    <w:rsid w:val="00E33BA7"/>
    <w:rsid w:val="00E420BF"/>
    <w:rsid w:val="00E47526"/>
    <w:rsid w:val="00E65AA1"/>
    <w:rsid w:val="00E7405B"/>
    <w:rsid w:val="00E7433D"/>
    <w:rsid w:val="00E8477C"/>
    <w:rsid w:val="00E86B85"/>
    <w:rsid w:val="00E973DC"/>
    <w:rsid w:val="00EA1188"/>
    <w:rsid w:val="00EB3360"/>
    <w:rsid w:val="00EC22F4"/>
    <w:rsid w:val="00ED00B3"/>
    <w:rsid w:val="00ED05A5"/>
    <w:rsid w:val="00ED1451"/>
    <w:rsid w:val="00ED5A28"/>
    <w:rsid w:val="00EE1881"/>
    <w:rsid w:val="00EE5336"/>
    <w:rsid w:val="00F04D16"/>
    <w:rsid w:val="00F0620F"/>
    <w:rsid w:val="00F14D62"/>
    <w:rsid w:val="00F27C2E"/>
    <w:rsid w:val="00F56236"/>
    <w:rsid w:val="00F63EE9"/>
    <w:rsid w:val="00F71F17"/>
    <w:rsid w:val="00F75338"/>
    <w:rsid w:val="00F856BE"/>
    <w:rsid w:val="00F87778"/>
    <w:rsid w:val="00F90FBB"/>
    <w:rsid w:val="00FB3AE0"/>
    <w:rsid w:val="00FD0443"/>
    <w:rsid w:val="00FE50F4"/>
    <w:rsid w:val="00FF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90FBB"/>
  <w15:chartTrackingRefBased/>
  <w15:docId w15:val="{8C9740C6-C980-4B9F-9721-8CF43E53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06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BA7"/>
    <w:pPr>
      <w:ind w:left="720"/>
      <w:contextualSpacing/>
    </w:pPr>
  </w:style>
  <w:style w:type="character" w:styleId="Hyperlink">
    <w:name w:val="Hyperlink"/>
    <w:basedOn w:val="DefaultParagraphFont"/>
    <w:uiPriority w:val="99"/>
    <w:semiHidden/>
    <w:unhideWhenUsed/>
    <w:rsid w:val="00460317"/>
    <w:rPr>
      <w:color w:val="0000FF"/>
      <w:u w:val="single"/>
    </w:rPr>
  </w:style>
  <w:style w:type="character" w:styleId="CommentReference">
    <w:name w:val="annotation reference"/>
    <w:basedOn w:val="DefaultParagraphFont"/>
    <w:uiPriority w:val="99"/>
    <w:semiHidden/>
    <w:unhideWhenUsed/>
    <w:rsid w:val="001C08F8"/>
    <w:rPr>
      <w:sz w:val="16"/>
      <w:szCs w:val="16"/>
    </w:rPr>
  </w:style>
  <w:style w:type="paragraph" w:styleId="CommentText">
    <w:name w:val="annotation text"/>
    <w:basedOn w:val="Normal"/>
    <w:link w:val="CommentTextChar"/>
    <w:uiPriority w:val="99"/>
    <w:unhideWhenUsed/>
    <w:rsid w:val="001C08F8"/>
    <w:rPr>
      <w:sz w:val="20"/>
      <w:szCs w:val="20"/>
    </w:rPr>
  </w:style>
  <w:style w:type="character" w:customStyle="1" w:styleId="CommentTextChar">
    <w:name w:val="Comment Text Char"/>
    <w:basedOn w:val="DefaultParagraphFont"/>
    <w:link w:val="CommentText"/>
    <w:uiPriority w:val="99"/>
    <w:rsid w:val="001C08F8"/>
    <w:rPr>
      <w:sz w:val="20"/>
      <w:szCs w:val="20"/>
    </w:rPr>
  </w:style>
  <w:style w:type="paragraph" w:styleId="CommentSubject">
    <w:name w:val="annotation subject"/>
    <w:basedOn w:val="CommentText"/>
    <w:next w:val="CommentText"/>
    <w:link w:val="CommentSubjectChar"/>
    <w:uiPriority w:val="99"/>
    <w:semiHidden/>
    <w:unhideWhenUsed/>
    <w:rsid w:val="001C08F8"/>
    <w:rPr>
      <w:b/>
      <w:bCs/>
    </w:rPr>
  </w:style>
  <w:style w:type="character" w:customStyle="1" w:styleId="CommentSubjectChar">
    <w:name w:val="Comment Subject Char"/>
    <w:basedOn w:val="CommentTextChar"/>
    <w:link w:val="CommentSubject"/>
    <w:uiPriority w:val="99"/>
    <w:semiHidden/>
    <w:rsid w:val="001C08F8"/>
    <w:rPr>
      <w:b/>
      <w:bCs/>
      <w:sz w:val="20"/>
      <w:szCs w:val="20"/>
    </w:rPr>
  </w:style>
  <w:style w:type="paragraph" w:styleId="Header">
    <w:name w:val="header"/>
    <w:basedOn w:val="Normal"/>
    <w:link w:val="HeaderChar"/>
    <w:uiPriority w:val="99"/>
    <w:unhideWhenUsed/>
    <w:rsid w:val="001C30EE"/>
    <w:pPr>
      <w:tabs>
        <w:tab w:val="center" w:pos="4513"/>
        <w:tab w:val="right" w:pos="9026"/>
      </w:tabs>
    </w:pPr>
  </w:style>
  <w:style w:type="character" w:customStyle="1" w:styleId="HeaderChar">
    <w:name w:val="Header Char"/>
    <w:basedOn w:val="DefaultParagraphFont"/>
    <w:link w:val="Header"/>
    <w:uiPriority w:val="99"/>
    <w:rsid w:val="001C30EE"/>
  </w:style>
  <w:style w:type="paragraph" w:styleId="Footer">
    <w:name w:val="footer"/>
    <w:basedOn w:val="Normal"/>
    <w:link w:val="FooterChar"/>
    <w:uiPriority w:val="99"/>
    <w:unhideWhenUsed/>
    <w:rsid w:val="001C30EE"/>
    <w:pPr>
      <w:tabs>
        <w:tab w:val="center" w:pos="4513"/>
        <w:tab w:val="right" w:pos="9026"/>
      </w:tabs>
    </w:pPr>
  </w:style>
  <w:style w:type="character" w:customStyle="1" w:styleId="FooterChar">
    <w:name w:val="Footer Char"/>
    <w:basedOn w:val="DefaultParagraphFont"/>
    <w:link w:val="Footer"/>
    <w:uiPriority w:val="99"/>
    <w:rsid w:val="001C3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EAB85511493440970B6A69F81729B4" ma:contentTypeVersion="16" ma:contentTypeDescription="Create a new document." ma:contentTypeScope="" ma:versionID="555487d93585dd29e67c55ae9d9da820">
  <xsd:schema xmlns:xsd="http://www.w3.org/2001/XMLSchema" xmlns:xs="http://www.w3.org/2001/XMLSchema" xmlns:p="http://schemas.microsoft.com/office/2006/metadata/properties" xmlns:ns3="e8b1ca32-1140-4ba5-aefe-23060b717592" xmlns:ns4="4f30c1c7-01f8-4e09-bd07-a14e398058ad" targetNamespace="http://schemas.microsoft.com/office/2006/metadata/properties" ma:root="true" ma:fieldsID="08b0a6f427ce456756922b6edb126ae8" ns3:_="" ns4:_="">
    <xsd:import namespace="e8b1ca32-1140-4ba5-aefe-23060b717592"/>
    <xsd:import namespace="4f30c1c7-01f8-4e09-bd07-a14e398058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CR"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1ca32-1140-4ba5-aefe-23060b717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0c1c7-01f8-4e09-bd07-a14e398058a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8b1ca32-1140-4ba5-aefe-23060b717592" xsi:nil="true"/>
  </documentManagement>
</p:properties>
</file>

<file path=customXml/itemProps1.xml><?xml version="1.0" encoding="utf-8"?>
<ds:datastoreItem xmlns:ds="http://schemas.openxmlformats.org/officeDocument/2006/customXml" ds:itemID="{260C3A8D-8E82-4EAB-9F10-E8D7118ED494}">
  <ds:schemaRefs>
    <ds:schemaRef ds:uri="http://schemas.microsoft.com/sharepoint/v3/contenttype/forms"/>
  </ds:schemaRefs>
</ds:datastoreItem>
</file>

<file path=customXml/itemProps2.xml><?xml version="1.0" encoding="utf-8"?>
<ds:datastoreItem xmlns:ds="http://schemas.openxmlformats.org/officeDocument/2006/customXml" ds:itemID="{4BD7579E-D7E5-4C27-BA5E-7D1094CEA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1ca32-1140-4ba5-aefe-23060b717592"/>
    <ds:schemaRef ds:uri="4f30c1c7-01f8-4e09-bd07-a14e39805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DEE9D-35A2-4F82-ADE4-70FFD720E128}">
  <ds:schemaRefs>
    <ds:schemaRef ds:uri="http://schemas.microsoft.com/office/2006/metadata/properties"/>
    <ds:schemaRef ds:uri="http://schemas.microsoft.com/office/infopath/2007/PartnerControls"/>
    <ds:schemaRef ds:uri="e8b1ca32-1140-4ba5-aefe-23060b71759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Biggers</dc:creator>
  <cp:keywords/>
  <dc:description/>
  <cp:lastModifiedBy>Jane Coltman</cp:lastModifiedBy>
  <cp:revision>2</cp:revision>
  <dcterms:created xsi:type="dcterms:W3CDTF">2024-02-01T14:44:00Z</dcterms:created>
  <dcterms:modified xsi:type="dcterms:W3CDTF">2024-02-01T14:44:00Z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0x010100F9EAB85511493440970B6A69F81729B4</vt:lpwstr>
  </property>
</Properties>
</file>